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0" w:rsidRPr="006B7EE3" w:rsidRDefault="008975DC">
      <w:pPr>
        <w:pStyle w:val="Title"/>
        <w:rPr>
          <w:rFonts w:ascii="Arial" w:hAnsi="Arial" w:cs="Arial"/>
          <w:szCs w:val="22"/>
        </w:rPr>
      </w:pPr>
      <w:r w:rsidRPr="006B7EE3">
        <w:rPr>
          <w:rFonts w:ascii="Arial" w:hAnsi="Arial" w:cs="Arial"/>
          <w:szCs w:val="22"/>
        </w:rPr>
        <w:t>EXPENDITURE SCHEDULE</w:t>
      </w:r>
    </w:p>
    <w:p w:rsidR="00E22B60" w:rsidRPr="006B7EE3" w:rsidRDefault="00E22B60">
      <w:pPr>
        <w:jc w:val="center"/>
        <w:rPr>
          <w:rFonts w:ascii="Arial" w:hAnsi="Arial" w:cs="Arial"/>
          <w:b/>
          <w:bCs/>
          <w:szCs w:val="22"/>
        </w:rPr>
      </w:pPr>
    </w:p>
    <w:p w:rsidR="00E22B60" w:rsidRPr="006B7EE3" w:rsidRDefault="008975DC">
      <w:pPr>
        <w:jc w:val="center"/>
        <w:rPr>
          <w:rFonts w:ascii="Arial" w:hAnsi="Arial" w:cs="Arial"/>
          <w:b/>
          <w:bCs/>
          <w:szCs w:val="22"/>
        </w:rPr>
      </w:pPr>
      <w:r w:rsidRPr="006B7EE3">
        <w:rPr>
          <w:rFonts w:ascii="Arial" w:hAnsi="Arial" w:cs="Arial"/>
          <w:b/>
          <w:bCs/>
          <w:szCs w:val="22"/>
        </w:rPr>
        <w:t xml:space="preserve">Estimated future monthly expenditure schedule – </w:t>
      </w:r>
    </w:p>
    <w:p w:rsidR="00E22B60" w:rsidRPr="006B7EE3" w:rsidRDefault="00E22B60">
      <w:pPr>
        <w:rPr>
          <w:rFonts w:ascii="Arial" w:hAnsi="Arial" w:cs="Arial"/>
          <w:b/>
          <w:bCs/>
          <w:szCs w:val="22"/>
        </w:rPr>
      </w:pPr>
    </w:p>
    <w:p w:rsidR="00E22B60" w:rsidRPr="006B7EE3" w:rsidRDefault="00E22B60">
      <w:pPr>
        <w:rPr>
          <w:rFonts w:ascii="Arial" w:hAnsi="Arial" w:cs="Arial"/>
          <w:b/>
          <w:bCs/>
          <w:szCs w:val="22"/>
        </w:rPr>
      </w:pPr>
    </w:p>
    <w:p w:rsidR="00E22B60" w:rsidRPr="006B7EE3" w:rsidRDefault="008975DC">
      <w:pPr>
        <w:pStyle w:val="Heading1"/>
        <w:rPr>
          <w:rFonts w:ascii="Arial" w:hAnsi="Arial"/>
          <w:szCs w:val="22"/>
        </w:rPr>
      </w:pPr>
      <w:r w:rsidRPr="006B7EE3">
        <w:rPr>
          <w:rFonts w:ascii="Arial" w:hAnsi="Arial"/>
          <w:szCs w:val="22"/>
        </w:rPr>
        <w:t>Property</w:t>
      </w:r>
      <w:r w:rsidRPr="006B7EE3">
        <w:rPr>
          <w:rFonts w:ascii="Arial" w:hAnsi="Arial"/>
          <w:szCs w:val="22"/>
        </w:rPr>
        <w:tab/>
      </w:r>
      <w:r w:rsidRPr="006B7EE3">
        <w:rPr>
          <w:rFonts w:ascii="Arial" w:hAnsi="Arial"/>
          <w:szCs w:val="22"/>
        </w:rPr>
        <w:tab/>
      </w:r>
      <w:r w:rsidRPr="006B7EE3">
        <w:rPr>
          <w:rFonts w:ascii="Arial" w:hAnsi="Arial"/>
          <w:szCs w:val="22"/>
        </w:rPr>
        <w:tab/>
      </w:r>
      <w:r w:rsidRPr="006B7EE3">
        <w:rPr>
          <w:rFonts w:ascii="Arial" w:hAnsi="Arial"/>
          <w:szCs w:val="22"/>
        </w:rPr>
        <w:tab/>
      </w:r>
      <w:r w:rsidRPr="006B7EE3">
        <w:rPr>
          <w:rFonts w:ascii="Arial" w:hAnsi="Arial"/>
          <w:szCs w:val="22"/>
        </w:rPr>
        <w:tab/>
      </w:r>
      <w:r w:rsidRPr="006B7EE3">
        <w:rPr>
          <w:rFonts w:ascii="Arial" w:hAnsi="Arial"/>
          <w:szCs w:val="22"/>
        </w:rPr>
        <w:tab/>
      </w:r>
      <w:r w:rsidRPr="006B7EE3">
        <w:rPr>
          <w:rFonts w:ascii="Arial" w:hAnsi="Arial"/>
          <w:szCs w:val="22"/>
        </w:rPr>
        <w:tab/>
        <w:t xml:space="preserve">        £   per month</w:t>
      </w:r>
    </w:p>
    <w:p w:rsidR="00E22B60" w:rsidRPr="006B7EE3" w:rsidRDefault="00E22B60">
      <w:pPr>
        <w:rPr>
          <w:rFonts w:ascii="Arial" w:hAnsi="Arial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7"/>
      </w:tblGrid>
      <w:tr w:rsidR="00E22B60" w:rsidRPr="006B7EE3">
        <w:tc>
          <w:tcPr>
            <w:tcW w:w="5868" w:type="dxa"/>
          </w:tcPr>
          <w:p w:rsidR="00E22B60" w:rsidRPr="006B7EE3" w:rsidRDefault="008975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Gas</w:t>
            </w:r>
          </w:p>
        </w:tc>
        <w:tc>
          <w:tcPr>
            <w:tcW w:w="2657" w:type="dxa"/>
          </w:tcPr>
          <w:p w:rsidR="00E22B60" w:rsidRPr="006B7EE3" w:rsidRDefault="00E22B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Electricity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Council Tax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Water charges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Telephone and Internet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Other heating (eg: logs/coal)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Central heating maintenance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Service charges/ground rent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Appliance repair/replacement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Appliance Service Contracts/Warranties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Household repairs and maintenance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Sweep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Mortgage repayments/Rent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Endowment policy premiums (linked to mortgage)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Building insurance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Contents insurance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Life insurance (endowment)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Life insurance (other)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b/>
                <w:bCs/>
                <w:szCs w:val="22"/>
              </w:rPr>
              <w:t xml:space="preserve">                                               </w:t>
            </w:r>
            <w:r w:rsidR="006B7EE3">
              <w:rPr>
                <w:rFonts w:ascii="Arial" w:hAnsi="Arial" w:cs="Arial"/>
                <w:b/>
                <w:bCs/>
                <w:szCs w:val="22"/>
              </w:rPr>
              <w:t xml:space="preserve">                           </w:t>
            </w:r>
            <w:r w:rsidRPr="006B7EE3">
              <w:rPr>
                <w:rFonts w:ascii="Arial" w:hAnsi="Arial" w:cs="Arial"/>
                <w:b/>
                <w:bCs/>
                <w:szCs w:val="22"/>
              </w:rPr>
              <w:t>Sub-total :</w:t>
            </w:r>
          </w:p>
        </w:tc>
        <w:tc>
          <w:tcPr>
            <w:tcW w:w="2657" w:type="dxa"/>
          </w:tcPr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b/>
                <w:bCs/>
                <w:szCs w:val="22"/>
              </w:rPr>
              <w:t>£</w:t>
            </w:r>
          </w:p>
        </w:tc>
      </w:tr>
    </w:tbl>
    <w:p w:rsidR="00E22B60" w:rsidRPr="006B7EE3" w:rsidRDefault="00E22B60">
      <w:pPr>
        <w:rPr>
          <w:rFonts w:ascii="Arial" w:hAnsi="Arial" w:cs="Arial"/>
          <w:b/>
          <w:bCs/>
          <w:szCs w:val="22"/>
        </w:rPr>
      </w:pPr>
    </w:p>
    <w:p w:rsidR="00E22B60" w:rsidRPr="006B7EE3" w:rsidRDefault="008975DC">
      <w:pPr>
        <w:pStyle w:val="Heading1"/>
        <w:rPr>
          <w:rFonts w:ascii="Arial" w:hAnsi="Arial"/>
          <w:szCs w:val="22"/>
        </w:rPr>
      </w:pPr>
      <w:r w:rsidRPr="006B7EE3">
        <w:rPr>
          <w:rFonts w:ascii="Arial" w:hAnsi="Arial"/>
          <w:szCs w:val="22"/>
        </w:rPr>
        <w:t>Household</w:t>
      </w:r>
    </w:p>
    <w:p w:rsidR="00E22B60" w:rsidRPr="006B7EE3" w:rsidRDefault="00E22B60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7"/>
      </w:tblGrid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Food/milk/general housekeeping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Cleaner/housekeeper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Window cleaner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Garden maintenance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TV/video/rental licence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Satellite subscription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Pet costs (including food, vet’s fees, etc)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 xml:space="preserve">                                                                          </w:t>
            </w:r>
            <w:r w:rsidRPr="006B7EE3">
              <w:rPr>
                <w:rFonts w:ascii="Arial" w:hAnsi="Arial" w:cs="Arial"/>
                <w:b/>
                <w:bCs/>
                <w:szCs w:val="22"/>
              </w:rPr>
              <w:t>Sub-total:</w:t>
            </w:r>
          </w:p>
        </w:tc>
        <w:tc>
          <w:tcPr>
            <w:tcW w:w="2657" w:type="dxa"/>
          </w:tcPr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b/>
                <w:bCs/>
                <w:szCs w:val="22"/>
              </w:rPr>
              <w:t>£</w:t>
            </w:r>
          </w:p>
        </w:tc>
      </w:tr>
    </w:tbl>
    <w:p w:rsidR="00E22B60" w:rsidRPr="006B7EE3" w:rsidRDefault="00E22B60">
      <w:pPr>
        <w:rPr>
          <w:rFonts w:ascii="Arial" w:hAnsi="Arial" w:cs="Arial"/>
          <w:szCs w:val="22"/>
        </w:rPr>
      </w:pPr>
    </w:p>
    <w:p w:rsidR="00E22B60" w:rsidRPr="006B7EE3" w:rsidRDefault="008975DC">
      <w:pPr>
        <w:pStyle w:val="Heading1"/>
        <w:rPr>
          <w:rFonts w:ascii="Arial" w:hAnsi="Arial"/>
          <w:szCs w:val="22"/>
        </w:rPr>
      </w:pPr>
      <w:r w:rsidRPr="006B7EE3">
        <w:rPr>
          <w:rFonts w:ascii="Arial" w:hAnsi="Arial"/>
          <w:szCs w:val="22"/>
        </w:rPr>
        <w:t>Transport Costs</w:t>
      </w:r>
    </w:p>
    <w:p w:rsidR="00E22B60" w:rsidRPr="006B7EE3" w:rsidRDefault="00E22B60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7"/>
      </w:tblGrid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Petrol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Road Tax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Car insurance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Depreciation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Car servicing and repairs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Finance/HP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AA/RAC membership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Parking/season ticket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Public transport/taxi fares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 xml:space="preserve">                                                                          </w:t>
            </w:r>
            <w:r w:rsidRPr="006B7EE3">
              <w:rPr>
                <w:rFonts w:ascii="Arial" w:hAnsi="Arial" w:cs="Arial"/>
                <w:b/>
                <w:bCs/>
                <w:szCs w:val="22"/>
              </w:rPr>
              <w:t>Sub-total:</w:t>
            </w:r>
          </w:p>
        </w:tc>
        <w:tc>
          <w:tcPr>
            <w:tcW w:w="2657" w:type="dxa"/>
          </w:tcPr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b/>
                <w:bCs/>
                <w:szCs w:val="22"/>
              </w:rPr>
              <w:t>£</w:t>
            </w:r>
          </w:p>
        </w:tc>
      </w:tr>
    </w:tbl>
    <w:p w:rsidR="00E22B60" w:rsidRPr="006B7EE3" w:rsidRDefault="00E22B60">
      <w:pPr>
        <w:rPr>
          <w:rFonts w:ascii="Arial" w:hAnsi="Arial" w:cs="Arial"/>
          <w:szCs w:val="22"/>
        </w:rPr>
      </w:pPr>
    </w:p>
    <w:p w:rsidR="00E22B60" w:rsidRPr="006B7EE3" w:rsidRDefault="008975DC">
      <w:pPr>
        <w:rPr>
          <w:rFonts w:ascii="Arial" w:hAnsi="Arial" w:cs="Arial"/>
          <w:b/>
          <w:bCs/>
          <w:szCs w:val="22"/>
        </w:rPr>
      </w:pPr>
      <w:r w:rsidRPr="006B7EE3">
        <w:rPr>
          <w:rFonts w:ascii="Arial" w:hAnsi="Arial" w:cs="Arial"/>
          <w:szCs w:val="22"/>
        </w:rPr>
        <w:br w:type="page"/>
      </w:r>
      <w:r w:rsidRPr="006B7EE3">
        <w:rPr>
          <w:rFonts w:ascii="Arial" w:hAnsi="Arial" w:cs="Arial"/>
          <w:b/>
          <w:bCs/>
          <w:szCs w:val="22"/>
        </w:rPr>
        <w:t>Personal</w:t>
      </w:r>
    </w:p>
    <w:p w:rsidR="00E22B60" w:rsidRPr="006B7EE3" w:rsidRDefault="00E22B60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7"/>
      </w:tblGrid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Hairdresser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Meals at work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Cigarettes/tobacco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Wines/spirits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Flowers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Newspapers/magazines/stationery/postage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Dry cleaning/shoe repairs/laundry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Clothes/shoes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Mobile telephone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Cosmetics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Health care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Beautician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Prescriptions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Dentist/optician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Chiropodist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Chiropractor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Charity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Keep fit/gym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Sports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Hobbies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Clubs/subscriptions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Entertainment (including theatre, restaurants, take-aways)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Books/CDs/DVDs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Evening classes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Presents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Summer holiday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Winter holiday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Weekends away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Christmas expenses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 xml:space="preserve">                                                                          </w:t>
            </w:r>
            <w:r w:rsidRPr="006B7EE3">
              <w:rPr>
                <w:rFonts w:ascii="Arial" w:hAnsi="Arial" w:cs="Arial"/>
                <w:b/>
                <w:bCs/>
                <w:szCs w:val="22"/>
              </w:rPr>
              <w:t>Sub-total:</w:t>
            </w:r>
          </w:p>
        </w:tc>
        <w:tc>
          <w:tcPr>
            <w:tcW w:w="2657" w:type="dxa"/>
          </w:tcPr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b/>
                <w:bCs/>
                <w:szCs w:val="22"/>
              </w:rPr>
              <w:t>£</w:t>
            </w:r>
          </w:p>
        </w:tc>
      </w:tr>
    </w:tbl>
    <w:p w:rsidR="00E22B60" w:rsidRPr="006B7EE3" w:rsidRDefault="00E22B60">
      <w:pPr>
        <w:rPr>
          <w:rFonts w:ascii="Arial" w:hAnsi="Arial" w:cs="Arial"/>
          <w:szCs w:val="22"/>
        </w:rPr>
      </w:pPr>
    </w:p>
    <w:p w:rsidR="00E22B60" w:rsidRPr="006B7EE3" w:rsidRDefault="008975DC">
      <w:pPr>
        <w:pStyle w:val="Heading1"/>
        <w:rPr>
          <w:rFonts w:ascii="Arial" w:hAnsi="Arial"/>
          <w:szCs w:val="22"/>
        </w:rPr>
      </w:pPr>
      <w:r w:rsidRPr="006B7EE3">
        <w:rPr>
          <w:rFonts w:ascii="Arial" w:hAnsi="Arial"/>
          <w:szCs w:val="22"/>
        </w:rPr>
        <w:t>Miscellaneous</w:t>
      </w:r>
    </w:p>
    <w:p w:rsidR="00E22B60" w:rsidRPr="006B7EE3" w:rsidRDefault="00E22B60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7"/>
      </w:tblGrid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Bank interest and service charges (not mortgage)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Loan/debt repayment (and interest)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HP repayments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Pension premiums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Life policy premiums (not linked to mortgage)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Health insurance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Charitable covenant payments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Savings Plan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Legal fees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Accountancy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Maintenance payments (previous relationship)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490417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O</w:t>
            </w:r>
            <w:r w:rsidR="008975DC" w:rsidRPr="006B7EE3">
              <w:rPr>
                <w:rFonts w:ascii="Arial" w:hAnsi="Arial" w:cs="Arial"/>
                <w:szCs w:val="22"/>
              </w:rPr>
              <w:t>ther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 xml:space="preserve">                                                                        </w:t>
            </w:r>
            <w:r w:rsidRPr="006B7EE3">
              <w:rPr>
                <w:rFonts w:ascii="Arial" w:hAnsi="Arial" w:cs="Arial"/>
                <w:b/>
                <w:bCs/>
                <w:szCs w:val="22"/>
              </w:rPr>
              <w:t>Sub-total:</w:t>
            </w:r>
          </w:p>
        </w:tc>
        <w:tc>
          <w:tcPr>
            <w:tcW w:w="2657" w:type="dxa"/>
          </w:tcPr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b/>
                <w:bCs/>
                <w:szCs w:val="22"/>
              </w:rPr>
              <w:t>£</w:t>
            </w:r>
          </w:p>
        </w:tc>
      </w:tr>
    </w:tbl>
    <w:p w:rsidR="00E22B60" w:rsidRPr="006B7EE3" w:rsidRDefault="00E22B60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7"/>
      </w:tblGrid>
      <w:tr w:rsidR="00E22B60" w:rsidRPr="006B7EE3">
        <w:tc>
          <w:tcPr>
            <w:tcW w:w="5868" w:type="dxa"/>
          </w:tcPr>
          <w:p w:rsidR="00E22B60" w:rsidRPr="006B7EE3" w:rsidRDefault="00E22B60">
            <w:pPr>
              <w:pStyle w:val="Heading1"/>
              <w:rPr>
                <w:rFonts w:ascii="Arial" w:hAnsi="Arial"/>
                <w:szCs w:val="22"/>
              </w:rPr>
            </w:pPr>
          </w:p>
          <w:p w:rsidR="00E22B60" w:rsidRPr="006B7EE3" w:rsidRDefault="008975DC">
            <w:pPr>
              <w:pStyle w:val="Heading1"/>
              <w:rPr>
                <w:rFonts w:ascii="Arial" w:hAnsi="Arial"/>
                <w:szCs w:val="22"/>
              </w:rPr>
            </w:pPr>
            <w:r w:rsidRPr="006B7EE3">
              <w:rPr>
                <w:rFonts w:ascii="Arial" w:hAnsi="Arial"/>
                <w:szCs w:val="22"/>
              </w:rPr>
              <w:t>Total monthly income needs</w:t>
            </w:r>
          </w:p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b/>
                <w:bCs/>
                <w:szCs w:val="22"/>
              </w:rPr>
              <w:t>£</w:t>
            </w:r>
          </w:p>
        </w:tc>
      </w:tr>
    </w:tbl>
    <w:p w:rsidR="00E22B60" w:rsidRPr="006B7EE3" w:rsidRDefault="00E22B60">
      <w:pPr>
        <w:rPr>
          <w:rFonts w:ascii="Arial" w:hAnsi="Arial" w:cs="Arial"/>
          <w:b/>
          <w:bCs/>
          <w:szCs w:val="22"/>
        </w:rPr>
      </w:pPr>
    </w:p>
    <w:p w:rsidR="00E22B60" w:rsidRPr="006B7EE3" w:rsidRDefault="00E22B60">
      <w:pPr>
        <w:rPr>
          <w:rFonts w:ascii="Arial" w:hAnsi="Arial" w:cs="Arial"/>
          <w:b/>
          <w:bCs/>
          <w:szCs w:val="22"/>
        </w:rPr>
      </w:pPr>
    </w:p>
    <w:p w:rsidR="00E22B60" w:rsidRPr="006B7EE3" w:rsidRDefault="008975DC">
      <w:pPr>
        <w:pStyle w:val="Heading1"/>
        <w:jc w:val="center"/>
        <w:rPr>
          <w:rFonts w:ascii="Arial" w:hAnsi="Arial"/>
          <w:szCs w:val="22"/>
        </w:rPr>
      </w:pPr>
      <w:r w:rsidRPr="006B7EE3">
        <w:rPr>
          <w:rFonts w:ascii="Arial" w:hAnsi="Arial"/>
          <w:szCs w:val="22"/>
        </w:rPr>
        <w:t>Children</w:t>
      </w:r>
    </w:p>
    <w:p w:rsidR="00E22B60" w:rsidRPr="006B7EE3" w:rsidRDefault="00E22B60">
      <w:pPr>
        <w:rPr>
          <w:rFonts w:ascii="Arial" w:hAnsi="Arial" w:cs="Arial"/>
          <w:szCs w:val="22"/>
        </w:rPr>
      </w:pPr>
    </w:p>
    <w:p w:rsidR="00E22B60" w:rsidRPr="006B7EE3" w:rsidRDefault="00E22B60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7"/>
      </w:tblGrid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Clothing and shoes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School fees (including extras)/university tuition fees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School uniform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Travel costs to and from school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Private lessons/sports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Sports equipment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Pocket money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Entertainment and outings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Summer camp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Childminder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School books/stationery/school meals, etc.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Holidays/travel (including school trips)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Parties/presents for other children) etc.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rPr>
                <w:rFonts w:ascii="Arial" w:hAnsi="Arial" w:cs="Arial"/>
                <w:szCs w:val="22"/>
              </w:rPr>
            </w:pPr>
            <w:r w:rsidRPr="006B7EE3">
              <w:rPr>
                <w:rFonts w:ascii="Arial" w:hAnsi="Arial" w:cs="Arial"/>
                <w:szCs w:val="22"/>
              </w:rPr>
              <w:t>Hair cuts/dentists/optician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pStyle w:val="Heading1"/>
              <w:rPr>
                <w:rFonts w:ascii="Arial" w:hAnsi="Arial"/>
                <w:b w:val="0"/>
                <w:bCs w:val="0"/>
                <w:szCs w:val="22"/>
              </w:rPr>
            </w:pPr>
            <w:r w:rsidRPr="006B7EE3">
              <w:rPr>
                <w:rFonts w:ascii="Arial" w:hAnsi="Arial"/>
                <w:b w:val="0"/>
                <w:bCs w:val="0"/>
                <w:szCs w:val="22"/>
              </w:rPr>
              <w:t>Car insurance (for child’s car)</w:t>
            </w:r>
          </w:p>
        </w:tc>
        <w:tc>
          <w:tcPr>
            <w:tcW w:w="2657" w:type="dxa"/>
          </w:tcPr>
          <w:p w:rsidR="00E22B60" w:rsidRPr="006B7EE3" w:rsidRDefault="00E22B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pStyle w:val="Heading1"/>
              <w:rPr>
                <w:rFonts w:ascii="Arial" w:hAnsi="Arial"/>
                <w:b w:val="0"/>
                <w:bCs w:val="0"/>
                <w:szCs w:val="22"/>
              </w:rPr>
            </w:pPr>
            <w:r w:rsidRPr="006B7EE3">
              <w:rPr>
                <w:rFonts w:ascii="Arial" w:hAnsi="Arial"/>
                <w:b w:val="0"/>
                <w:bCs w:val="0"/>
                <w:szCs w:val="22"/>
              </w:rPr>
              <w:t>Fuel  (for child’s car)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8975DC">
            <w:pPr>
              <w:pStyle w:val="Heading1"/>
              <w:rPr>
                <w:rFonts w:ascii="Arial" w:hAnsi="Arial"/>
                <w:b w:val="0"/>
                <w:bCs w:val="0"/>
                <w:szCs w:val="22"/>
              </w:rPr>
            </w:pPr>
            <w:r w:rsidRPr="006B7EE3">
              <w:rPr>
                <w:rFonts w:ascii="Arial" w:hAnsi="Arial"/>
                <w:b w:val="0"/>
                <w:bCs w:val="0"/>
                <w:szCs w:val="22"/>
              </w:rPr>
              <w:t>Medical insurance</w:t>
            </w:r>
          </w:p>
        </w:tc>
        <w:tc>
          <w:tcPr>
            <w:tcW w:w="2657" w:type="dxa"/>
          </w:tcPr>
          <w:p w:rsidR="00E22B60" w:rsidRPr="006B7EE3" w:rsidRDefault="00E22B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E22B60" w:rsidRPr="006B7EE3">
        <w:tc>
          <w:tcPr>
            <w:tcW w:w="5868" w:type="dxa"/>
          </w:tcPr>
          <w:p w:rsidR="00E22B60" w:rsidRPr="006B7EE3" w:rsidRDefault="00E22B60">
            <w:pPr>
              <w:pStyle w:val="Heading1"/>
              <w:rPr>
                <w:rFonts w:ascii="Arial" w:hAnsi="Arial"/>
                <w:szCs w:val="22"/>
              </w:rPr>
            </w:pPr>
          </w:p>
          <w:p w:rsidR="00E22B60" w:rsidRPr="006B7EE3" w:rsidRDefault="008975DC">
            <w:pPr>
              <w:pStyle w:val="Heading1"/>
              <w:rPr>
                <w:rFonts w:ascii="Arial" w:hAnsi="Arial"/>
                <w:szCs w:val="22"/>
              </w:rPr>
            </w:pPr>
            <w:r w:rsidRPr="006B7EE3">
              <w:rPr>
                <w:rFonts w:ascii="Arial" w:hAnsi="Arial"/>
                <w:szCs w:val="22"/>
              </w:rPr>
              <w:t>Monthly income needs of children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b/>
                <w:bCs/>
                <w:szCs w:val="22"/>
              </w:rPr>
              <w:t>£</w:t>
            </w:r>
          </w:p>
          <w:p w:rsidR="00E22B60" w:rsidRPr="006B7EE3" w:rsidRDefault="00E22B60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E22B60" w:rsidRPr="006B7EE3" w:rsidRDefault="00E22B60">
      <w:pPr>
        <w:rPr>
          <w:rFonts w:ascii="Arial" w:hAnsi="Arial" w:cs="Arial"/>
          <w:szCs w:val="22"/>
        </w:rPr>
      </w:pPr>
    </w:p>
    <w:p w:rsidR="00E22B60" w:rsidRPr="006B7EE3" w:rsidRDefault="00E22B60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7"/>
      </w:tblGrid>
      <w:tr w:rsidR="00E22B60" w:rsidRPr="006B7EE3">
        <w:tc>
          <w:tcPr>
            <w:tcW w:w="5868" w:type="dxa"/>
          </w:tcPr>
          <w:p w:rsidR="00E22B60" w:rsidRPr="006B7EE3" w:rsidRDefault="00E22B60">
            <w:pPr>
              <w:pStyle w:val="Heading1"/>
              <w:rPr>
                <w:rFonts w:ascii="Arial" w:hAnsi="Arial"/>
                <w:szCs w:val="22"/>
              </w:rPr>
            </w:pPr>
          </w:p>
          <w:p w:rsidR="00E22B60" w:rsidRPr="006B7EE3" w:rsidRDefault="008975DC">
            <w:pPr>
              <w:pStyle w:val="Heading1"/>
              <w:rPr>
                <w:rFonts w:ascii="Arial" w:hAnsi="Arial"/>
                <w:szCs w:val="22"/>
              </w:rPr>
            </w:pPr>
            <w:r w:rsidRPr="006B7EE3">
              <w:rPr>
                <w:rFonts w:ascii="Arial" w:hAnsi="Arial"/>
                <w:szCs w:val="22"/>
              </w:rPr>
              <w:t>Parent/Child(ren) -Total monthly income needs</w:t>
            </w:r>
          </w:p>
        </w:tc>
        <w:tc>
          <w:tcPr>
            <w:tcW w:w="2657" w:type="dxa"/>
          </w:tcPr>
          <w:p w:rsidR="00E22B60" w:rsidRPr="006B7EE3" w:rsidRDefault="00E22B6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E22B60" w:rsidRPr="006B7EE3" w:rsidRDefault="008975DC">
            <w:pPr>
              <w:rPr>
                <w:rFonts w:ascii="Arial" w:hAnsi="Arial" w:cs="Arial"/>
                <w:b/>
                <w:bCs/>
                <w:szCs w:val="22"/>
              </w:rPr>
            </w:pPr>
            <w:r w:rsidRPr="006B7EE3">
              <w:rPr>
                <w:rFonts w:ascii="Arial" w:hAnsi="Arial" w:cs="Arial"/>
                <w:b/>
                <w:bCs/>
                <w:szCs w:val="22"/>
              </w:rPr>
              <w:t>£</w:t>
            </w:r>
          </w:p>
          <w:p w:rsidR="00E22B60" w:rsidRPr="006B7EE3" w:rsidRDefault="00E22B60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E22B60" w:rsidRPr="006B7EE3" w:rsidRDefault="00E22B60">
      <w:pPr>
        <w:rPr>
          <w:rFonts w:ascii="Arial" w:hAnsi="Arial" w:cs="Arial"/>
          <w:szCs w:val="22"/>
        </w:rPr>
      </w:pPr>
    </w:p>
    <w:sectPr w:rsidR="00E22B60" w:rsidRPr="006B7EE3" w:rsidSect="00E22B60">
      <w:footerReference w:type="default" r:id="rId7"/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A9" w:rsidRDefault="009971A9" w:rsidP="00BC248E">
      <w:pPr>
        <w:pStyle w:val="Title"/>
      </w:pPr>
      <w:r>
        <w:separator/>
      </w:r>
    </w:p>
  </w:endnote>
  <w:endnote w:type="continuationSeparator" w:id="0">
    <w:p w:rsidR="009971A9" w:rsidRDefault="009971A9" w:rsidP="00BC248E">
      <w:pPr>
        <w:pStyle w:val="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60" w:rsidRDefault="003D7E1A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8975DC">
      <w:rPr>
        <w:sz w:val="14"/>
      </w:rPr>
      <w:instrText xml:space="preserve"> FILENAME \p </w:instrText>
    </w:r>
    <w:r>
      <w:rPr>
        <w:sz w:val="14"/>
      </w:rPr>
      <w:fldChar w:fldCharType="separate"/>
    </w:r>
    <w:r w:rsidR="00490417">
      <w:rPr>
        <w:noProof/>
        <w:sz w:val="14"/>
      </w:rPr>
      <w:t>Document1</w:t>
    </w:r>
    <w:r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A9" w:rsidRDefault="009971A9" w:rsidP="00BC248E">
      <w:pPr>
        <w:pStyle w:val="Title"/>
      </w:pPr>
      <w:r>
        <w:separator/>
      </w:r>
    </w:p>
  </w:footnote>
  <w:footnote w:type="continuationSeparator" w:id="0">
    <w:p w:rsidR="009971A9" w:rsidRDefault="009971A9" w:rsidP="00BC248E">
      <w:pPr>
        <w:pStyle w:val="Tit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391"/>
    <w:multiLevelType w:val="multilevel"/>
    <w:tmpl w:val="FF9A4AC8"/>
    <w:lvl w:ilvl="0">
      <w:start w:val="1"/>
      <w:numFmt w:val="decimal"/>
      <w:pStyle w:val="AutoWilsonsLegalSingleSpacing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153300"/>
    <w:multiLevelType w:val="hybridMultilevel"/>
    <w:tmpl w:val="11845296"/>
    <w:lvl w:ilvl="0" w:tplc="65BA1DBE">
      <w:start w:val="1"/>
      <w:numFmt w:val="bullet"/>
      <w:pStyle w:val="AutoWilsonsBullets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C2595"/>
    <w:multiLevelType w:val="multilevel"/>
    <w:tmpl w:val="2076A2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%6."/>
      <w:lvlJc w:val="left"/>
      <w:pPr>
        <w:tabs>
          <w:tab w:val="num" w:pos="4082"/>
        </w:tabs>
        <w:ind w:left="4082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62F11C8"/>
    <w:multiLevelType w:val="multilevel"/>
    <w:tmpl w:val="FFDC287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%6."/>
      <w:lvlJc w:val="left"/>
      <w:pPr>
        <w:tabs>
          <w:tab w:val="num" w:pos="4082"/>
        </w:tabs>
        <w:ind w:left="4082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9967B6D"/>
    <w:multiLevelType w:val="multilevel"/>
    <w:tmpl w:val="ABB60BF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1A9"/>
    <w:rsid w:val="002F0A36"/>
    <w:rsid w:val="003D7E1A"/>
    <w:rsid w:val="00490417"/>
    <w:rsid w:val="00517D1C"/>
    <w:rsid w:val="005621C3"/>
    <w:rsid w:val="006B7EE3"/>
    <w:rsid w:val="006C0D21"/>
    <w:rsid w:val="008975DC"/>
    <w:rsid w:val="009178FF"/>
    <w:rsid w:val="0097576B"/>
    <w:rsid w:val="009971A9"/>
    <w:rsid w:val="00A04FF1"/>
    <w:rsid w:val="00C90385"/>
    <w:rsid w:val="00E2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0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22B60"/>
    <w:pPr>
      <w:keepNext/>
      <w:outlineLvl w:val="0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WilsonsBullets">
    <w:name w:val="Auto Wilsons Bullets"/>
    <w:basedOn w:val="Normal"/>
    <w:rsid w:val="00E22B60"/>
    <w:pPr>
      <w:numPr>
        <w:numId w:val="1"/>
      </w:numPr>
      <w:spacing w:after="240"/>
    </w:pPr>
  </w:style>
  <w:style w:type="paragraph" w:styleId="Title">
    <w:name w:val="Title"/>
    <w:basedOn w:val="Normal"/>
    <w:qFormat/>
    <w:rsid w:val="00E22B60"/>
    <w:pPr>
      <w:jc w:val="center"/>
    </w:pPr>
    <w:rPr>
      <w:b/>
      <w:bCs/>
    </w:rPr>
  </w:style>
  <w:style w:type="paragraph" w:styleId="Header">
    <w:name w:val="header"/>
    <w:basedOn w:val="Normal"/>
    <w:semiHidden/>
    <w:rsid w:val="00E22B60"/>
    <w:pPr>
      <w:tabs>
        <w:tab w:val="center" w:pos="4320"/>
        <w:tab w:val="right" w:pos="8640"/>
      </w:tabs>
    </w:pPr>
  </w:style>
  <w:style w:type="paragraph" w:customStyle="1" w:styleId="AutoWilsonsLegalSingleSpacing">
    <w:name w:val="Auto Wilsons Legal Single Spacing"/>
    <w:basedOn w:val="Normal"/>
    <w:rsid w:val="00E22B60"/>
    <w:pPr>
      <w:numPr>
        <w:numId w:val="6"/>
      </w:numPr>
      <w:spacing w:after="240"/>
    </w:pPr>
  </w:style>
  <w:style w:type="paragraph" w:styleId="Footer">
    <w:name w:val="footer"/>
    <w:basedOn w:val="Normal"/>
    <w:semiHidden/>
    <w:rsid w:val="00E22B6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expenditure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expenditure schedule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EXPENDITURE SCHEDULE</vt:lpstr>
    </vt:vector>
  </TitlesOfParts>
  <Company>Wilsons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EXPENDITURE SCHEDULE</dc:title>
  <dc:creator>Moss fallon</dc:creator>
  <cp:lastModifiedBy/>
  <cp:revision>1</cp:revision>
  <cp:lastPrinted>2014-03-23T11:29:00Z</cp:lastPrinted>
  <dcterms:created xsi:type="dcterms:W3CDTF">2014-03-23T11:28:00Z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-882630550</vt:i4>
  </property>
  <property fmtid="{D5CDD505-2E9C-101B-9397-08002B2CF9AE}" pid="3" name="_NewReviewCycle">
    <vt:lpwstr/>
  </property>
  <property fmtid="{D5CDD505-2E9C-101B-9397-08002B2CF9AE}" pid="4" name="_EmailSubject">
    <vt:lpwstr>Info for Jo</vt:lpwstr>
  </property>
  <property fmtid="{D5CDD505-2E9C-101B-9397-08002B2CF9AE}" pid="5" name="_AuthorEmail">
    <vt:lpwstr>Amanda.Hampton@wilsonslaw.com</vt:lpwstr>
  </property>
  <property fmtid="{D5CDD505-2E9C-101B-9397-08002B2CF9AE}" pid="6" name="_AuthorEmailDisplayName">
    <vt:lpwstr>Amanda Hampton</vt:lpwstr>
  </property>
  <property fmtid="{D5CDD505-2E9C-101B-9397-08002B2CF9AE}" pid="7" name="_ReviewingToolsShownOnce">
    <vt:lpwstr/>
  </property>
</Properties>
</file>